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EADF8" w14:textId="77777777" w:rsidR="00DC5FD7" w:rsidRPr="00DC5FD7" w:rsidRDefault="00096408" w:rsidP="00DC5FD7">
      <w:pPr>
        <w:spacing w:after="160" w:line="288" w:lineRule="auto"/>
        <w:jc w:val="center"/>
        <w:rPr>
          <w:rFonts w:ascii="Times New Roman" w:eastAsia="Times New Roman" w:hAnsi="Times New Roman" w:cs="Times New Roman"/>
          <w:b/>
          <w:iCs/>
          <w:sz w:val="32"/>
          <w:szCs w:val="36"/>
        </w:rPr>
      </w:pPr>
      <w:r w:rsidRPr="00DC5FD7">
        <w:rPr>
          <w:rFonts w:ascii="Times New Roman" w:eastAsia="Times New Roman" w:hAnsi="Times New Roman" w:cs="Times New Roman"/>
          <w:b/>
          <w:iCs/>
          <w:sz w:val="32"/>
          <w:szCs w:val="36"/>
        </w:rPr>
        <w:t>Những Lời Khai Thị Trí Huệ Trong Kinh Kim Cang</w:t>
      </w:r>
    </w:p>
    <w:p w14:paraId="72E2EC4E" w14:textId="05571509" w:rsidR="00096408" w:rsidRPr="00DC5FD7" w:rsidRDefault="00096408" w:rsidP="00DC5FD7">
      <w:pPr>
        <w:spacing w:after="0" w:line="288" w:lineRule="auto"/>
        <w:rPr>
          <w:rFonts w:ascii="Times New Roman" w:eastAsia="Times New Roman" w:hAnsi="Times New Roman" w:cs="Times New Roman"/>
          <w:b/>
          <w:iCs/>
          <w:sz w:val="28"/>
          <w:szCs w:val="28"/>
        </w:rPr>
      </w:pPr>
      <w:r w:rsidRPr="00DC5FD7">
        <w:rPr>
          <w:rFonts w:ascii="Times New Roman" w:eastAsia="Times New Roman" w:hAnsi="Times New Roman" w:cs="Times New Roman"/>
          <w:b/>
          <w:iCs/>
          <w:sz w:val="28"/>
          <w:szCs w:val="28"/>
        </w:rPr>
        <w:t>Chủ Đề 175:</w:t>
      </w:r>
      <w:r w:rsidRPr="00DC5FD7">
        <w:rPr>
          <w:rFonts w:ascii="Times New Roman" w:eastAsia="Times New Roman" w:hAnsi="Times New Roman" w:cs="Times New Roman"/>
          <w:iCs/>
          <w:sz w:val="28"/>
          <w:szCs w:val="28"/>
        </w:rPr>
        <w:t xml:space="preserve"> </w:t>
      </w:r>
      <w:r w:rsidRPr="00DC5FD7">
        <w:rPr>
          <w:rFonts w:ascii="Times New Roman" w:eastAsia="Times New Roman" w:hAnsi="Times New Roman" w:cs="Times New Roman"/>
          <w:b/>
          <w:bCs/>
          <w:sz w:val="28"/>
          <w:szCs w:val="28"/>
        </w:rPr>
        <w:t>Đối Trị Tán Loạn, Hôn Trầm, Trào Cử</w:t>
      </w:r>
    </w:p>
    <w:p w14:paraId="7914F27B" w14:textId="3718020E" w:rsidR="00966F26" w:rsidRDefault="00966F26" w:rsidP="00966F26">
      <w:pPr>
        <w:spacing w:after="0" w:line="288" w:lineRule="auto"/>
        <w:rPr>
          <w:rFonts w:ascii="Times New Roman" w:eastAsia="Times New Roman" w:hAnsi="Times New Roman" w:cs="Times New Roman"/>
          <w:b/>
          <w:bCs/>
          <w:sz w:val="28"/>
          <w:szCs w:val="28"/>
        </w:rPr>
      </w:pPr>
      <w:r w:rsidRPr="00966F26">
        <w:rPr>
          <w:rFonts w:ascii="Times New Roman" w:eastAsia="Times New Roman" w:hAnsi="Times New Roman" w:cs="Times New Roman"/>
          <w:b/>
          <w:bCs/>
          <w:sz w:val="28"/>
          <w:szCs w:val="28"/>
        </w:rPr>
        <w:t>Chủ giảng:</w:t>
      </w:r>
      <w:r w:rsidRPr="00966F26">
        <w:rPr>
          <w:rFonts w:ascii="Times New Roman" w:eastAsia="Times New Roman" w:hAnsi="Times New Roman" w:cs="Times New Roman"/>
          <w:bCs/>
          <w:sz w:val="28"/>
          <w:szCs w:val="28"/>
        </w:rPr>
        <w:t xml:space="preserve"> Pháp sư Tịnh Không</w:t>
      </w:r>
    </w:p>
    <w:p w14:paraId="06906F8A" w14:textId="054D146B" w:rsidR="00096408" w:rsidRPr="00DC5FD7" w:rsidRDefault="00096408" w:rsidP="00DC5FD7">
      <w:pPr>
        <w:spacing w:after="0" w:line="288" w:lineRule="auto"/>
        <w:rPr>
          <w:rFonts w:ascii="Times New Roman" w:eastAsia="Times New Roman" w:hAnsi="Times New Roman" w:cs="Times New Roman"/>
          <w:sz w:val="28"/>
          <w:szCs w:val="28"/>
        </w:rPr>
      </w:pPr>
      <w:r w:rsidRPr="00DC5FD7">
        <w:rPr>
          <w:rFonts w:ascii="Times New Roman" w:eastAsia="Times New Roman" w:hAnsi="Times New Roman" w:cs="Times New Roman"/>
          <w:b/>
          <w:bCs/>
          <w:sz w:val="28"/>
          <w:szCs w:val="28"/>
        </w:rPr>
        <w:t>Thời gian:</w:t>
      </w:r>
      <w:r w:rsidRPr="00DC5FD7">
        <w:rPr>
          <w:rFonts w:ascii="Times New Roman" w:eastAsia="Times New Roman" w:hAnsi="Times New Roman" w:cs="Times New Roman"/>
          <w:sz w:val="28"/>
          <w:szCs w:val="28"/>
        </w:rPr>
        <w:t xml:space="preserve"> Tháng 05 năm 1995</w:t>
      </w:r>
    </w:p>
    <w:p w14:paraId="6E13B6B4" w14:textId="77777777" w:rsidR="00096408" w:rsidRPr="00DC5FD7" w:rsidRDefault="00096408" w:rsidP="00DC5FD7">
      <w:pPr>
        <w:spacing w:after="0" w:line="288" w:lineRule="auto"/>
        <w:rPr>
          <w:rFonts w:ascii="Times New Roman" w:eastAsia="Times New Roman" w:hAnsi="Times New Roman" w:cs="Times New Roman"/>
          <w:sz w:val="28"/>
          <w:szCs w:val="28"/>
        </w:rPr>
      </w:pPr>
      <w:r w:rsidRPr="00DC5FD7">
        <w:rPr>
          <w:rFonts w:ascii="Times New Roman" w:eastAsia="Times New Roman" w:hAnsi="Times New Roman" w:cs="Times New Roman"/>
          <w:b/>
          <w:bCs/>
          <w:sz w:val="28"/>
          <w:szCs w:val="28"/>
        </w:rPr>
        <w:t>Địa điểm:</w:t>
      </w:r>
      <w:r w:rsidRPr="00DC5FD7">
        <w:rPr>
          <w:rFonts w:ascii="Times New Roman" w:eastAsia="Times New Roman" w:hAnsi="Times New Roman" w:cs="Times New Roman"/>
          <w:sz w:val="28"/>
          <w:szCs w:val="28"/>
        </w:rPr>
        <w:t xml:space="preserve"> Cư Sĩ Lâm Phật Giáo Singapore</w:t>
      </w:r>
    </w:p>
    <w:p w14:paraId="055512BA" w14:textId="77777777" w:rsidR="00096408" w:rsidRPr="00DC5FD7" w:rsidRDefault="00096408" w:rsidP="00DC5FD7">
      <w:pPr>
        <w:spacing w:after="0" w:line="288" w:lineRule="auto"/>
        <w:rPr>
          <w:rFonts w:ascii="Times New Roman" w:eastAsia="Times New Roman" w:hAnsi="Times New Roman" w:cs="Times New Roman"/>
          <w:sz w:val="28"/>
          <w:szCs w:val="28"/>
        </w:rPr>
      </w:pPr>
      <w:r w:rsidRPr="00DC5FD7">
        <w:rPr>
          <w:rFonts w:ascii="Times New Roman" w:eastAsia="Times New Roman" w:hAnsi="Times New Roman" w:cs="Times New Roman"/>
          <w:b/>
          <w:bCs/>
          <w:sz w:val="28"/>
          <w:szCs w:val="28"/>
        </w:rPr>
        <w:t>Trích lục từ:</w:t>
      </w:r>
      <w:r w:rsidRPr="00DC5FD7">
        <w:rPr>
          <w:rFonts w:ascii="Times New Roman" w:eastAsia="Times New Roman" w:hAnsi="Times New Roman" w:cs="Times New Roman"/>
          <w:sz w:val="28"/>
          <w:szCs w:val="28"/>
        </w:rPr>
        <w:t xml:space="preserve"> Báo cáo nghiên cứu Kim Cang Bát Nhã (Tập 012)</w:t>
      </w:r>
    </w:p>
    <w:p w14:paraId="2BBC1C73" w14:textId="77777777" w:rsidR="00096408" w:rsidRPr="00DC5FD7" w:rsidRDefault="00096408" w:rsidP="00DC5FD7">
      <w:pPr>
        <w:spacing w:after="0" w:line="288" w:lineRule="auto"/>
        <w:rPr>
          <w:rFonts w:ascii="Times New Roman" w:eastAsia="Times New Roman" w:hAnsi="Times New Roman" w:cs="Times New Roman"/>
          <w:sz w:val="28"/>
          <w:szCs w:val="28"/>
        </w:rPr>
      </w:pPr>
      <w:r w:rsidRPr="00DC5FD7">
        <w:rPr>
          <w:rFonts w:ascii="Times New Roman" w:eastAsia="Times New Roman" w:hAnsi="Times New Roman" w:cs="Times New Roman"/>
          <w:b/>
          <w:sz w:val="28"/>
          <w:szCs w:val="28"/>
        </w:rPr>
        <w:t>Chuyển ngữ:</w:t>
      </w:r>
      <w:r w:rsidRPr="00DC5FD7">
        <w:rPr>
          <w:rFonts w:ascii="Times New Roman" w:eastAsia="Times New Roman" w:hAnsi="Times New Roman" w:cs="Times New Roman"/>
          <w:sz w:val="28"/>
          <w:szCs w:val="28"/>
        </w:rPr>
        <w:t xml:space="preserve"> Tịch Minh</w:t>
      </w:r>
    </w:p>
    <w:p w14:paraId="6A9C2810" w14:textId="49F47B88" w:rsidR="00096408" w:rsidRPr="00DC5FD7" w:rsidRDefault="00DC5FD7" w:rsidP="004F72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B9E82D" w14:textId="77777777" w:rsidR="00B8444A" w:rsidRPr="00DC5FD7" w:rsidRDefault="00B8444A" w:rsidP="00DC5FD7">
      <w:pPr>
        <w:spacing w:after="160" w:line="288" w:lineRule="auto"/>
        <w:ind w:firstLine="540"/>
        <w:jc w:val="both"/>
        <w:rPr>
          <w:rFonts w:ascii="Times New Roman" w:eastAsia="Times New Roman" w:hAnsi="Times New Roman" w:cs="Times New Roman"/>
          <w:b/>
          <w:sz w:val="28"/>
          <w:szCs w:val="28"/>
        </w:rPr>
      </w:pPr>
      <w:r w:rsidRPr="00DC5FD7">
        <w:rPr>
          <w:rFonts w:ascii="Times New Roman" w:eastAsia="DFKai-SB" w:hAnsi="Times New Roman" w:cs="Times New Roman" w:hint="eastAsia"/>
          <w:b/>
          <w:bCs/>
          <w:sz w:val="28"/>
          <w:szCs w:val="28"/>
        </w:rPr>
        <w:t>【</w:t>
      </w:r>
      <w:r w:rsidRPr="00DC5FD7">
        <w:rPr>
          <w:rFonts w:ascii="Times New Roman" w:eastAsia="Times New Roman" w:hAnsi="Times New Roman" w:cs="Times New Roman"/>
          <w:b/>
          <w:bCs/>
          <w:sz w:val="28"/>
          <w:szCs w:val="28"/>
        </w:rPr>
        <w:t>Đối trị tán loạn, hôn trầm, trào cử</w:t>
      </w:r>
      <w:r w:rsidRPr="00DC5FD7">
        <w:rPr>
          <w:rFonts w:ascii="Times New Roman" w:eastAsia="DFKai-SB" w:hAnsi="Times New Roman" w:cs="Times New Roman"/>
          <w:b/>
          <w:bCs/>
          <w:sz w:val="28"/>
          <w:szCs w:val="28"/>
        </w:rPr>
        <w:t>】</w:t>
      </w:r>
    </w:p>
    <w:p w14:paraId="0E0CAB37" w14:textId="77777777" w:rsidR="00B8444A" w:rsidRPr="00DC5FD7" w:rsidRDefault="00B8444A" w:rsidP="00DC5FD7">
      <w:pPr>
        <w:spacing w:after="160" w:line="288" w:lineRule="auto"/>
        <w:ind w:firstLine="540"/>
        <w:jc w:val="both"/>
        <w:rPr>
          <w:rFonts w:ascii="Times New Roman" w:eastAsia="Times New Roman" w:hAnsi="Times New Roman" w:cs="Times New Roman"/>
          <w:sz w:val="28"/>
          <w:szCs w:val="28"/>
        </w:rPr>
      </w:pPr>
      <w:r w:rsidRPr="00DC5FD7">
        <w:rPr>
          <w:rFonts w:ascii="Times New Roman" w:eastAsia="Times New Roman" w:hAnsi="Times New Roman" w:cs="Times New Roman"/>
          <w:sz w:val="28"/>
          <w:szCs w:val="28"/>
        </w:rPr>
        <w:t>[Kinh Kim Cang] có thể giúp chúng ta đối trị những phiền não này.</w:t>
      </w:r>
    </w:p>
    <w:p w14:paraId="17111E8C" w14:textId="77777777" w:rsidR="00B8444A" w:rsidRPr="00DC5FD7" w:rsidRDefault="00B8444A" w:rsidP="00DC5FD7">
      <w:pPr>
        <w:spacing w:after="160" w:line="288" w:lineRule="auto"/>
        <w:ind w:firstLine="540"/>
        <w:jc w:val="both"/>
        <w:rPr>
          <w:rFonts w:ascii="Times New Roman" w:eastAsia="Times New Roman" w:hAnsi="Times New Roman" w:cs="Times New Roman"/>
          <w:sz w:val="28"/>
          <w:szCs w:val="28"/>
        </w:rPr>
      </w:pPr>
      <w:r w:rsidRPr="00DC5FD7">
        <w:rPr>
          <w:rFonts w:ascii="Times New Roman" w:eastAsia="Times New Roman" w:hAnsi="Times New Roman" w:cs="Times New Roman"/>
          <w:b/>
          <w:bCs/>
          <w:sz w:val="28"/>
          <w:szCs w:val="28"/>
        </w:rPr>
        <w:t>Tán loạn</w:t>
      </w:r>
      <w:r w:rsidRPr="00DC5FD7">
        <w:rPr>
          <w:rFonts w:ascii="Times New Roman" w:eastAsia="Times New Roman" w:hAnsi="Times New Roman" w:cs="Times New Roman"/>
          <w:sz w:val="28"/>
          <w:szCs w:val="28"/>
        </w:rPr>
        <w:t>, chính là tâm ý bị phân tán, rối bời.</w:t>
      </w:r>
    </w:p>
    <w:p w14:paraId="06CD91DE" w14:textId="422E5F6A" w:rsidR="00B8444A" w:rsidRPr="00DC5FD7" w:rsidRDefault="00B8444A" w:rsidP="00DC5FD7">
      <w:pPr>
        <w:spacing w:after="160" w:line="288" w:lineRule="auto"/>
        <w:ind w:firstLine="540"/>
        <w:jc w:val="both"/>
        <w:rPr>
          <w:rFonts w:ascii="Times New Roman" w:eastAsia="Times New Roman" w:hAnsi="Times New Roman" w:cs="Times New Roman"/>
          <w:sz w:val="28"/>
          <w:szCs w:val="28"/>
        </w:rPr>
      </w:pPr>
      <w:r w:rsidRPr="00DC5FD7">
        <w:rPr>
          <w:rFonts w:ascii="Times New Roman" w:eastAsia="Times New Roman" w:hAnsi="Times New Roman" w:cs="Times New Roman"/>
          <w:b/>
          <w:bCs/>
          <w:sz w:val="28"/>
          <w:szCs w:val="28"/>
        </w:rPr>
        <w:t>Hôn trầm</w:t>
      </w:r>
      <w:r w:rsidRPr="00DC5FD7">
        <w:rPr>
          <w:rFonts w:ascii="Times New Roman" w:eastAsia="Times New Roman" w:hAnsi="Times New Roman" w:cs="Times New Roman"/>
          <w:sz w:val="28"/>
          <w:szCs w:val="28"/>
        </w:rPr>
        <w:t xml:space="preserve">, là tinh thần không thể phấn chấn lên được. Đặc biệt là trong những lúc </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đả Phật thất</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 xml:space="preserve"> (nhập thất niệm Phật), mọi người đều có thể nhìn thấy cảnh tượng này: Hễ cứ bắt đầu giờ </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chỉ tịnh</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 xml:space="preserve"> (ngồi thiền tịnh tọa), thì có không ít người ngủ gục, thậm chí ngáy vang. Ngủ quên rồi ngáy khò khò, đó chính là hôn trầm, do tinh thần không thể tỉnh táo nổi.</w:t>
      </w:r>
    </w:p>
    <w:p w14:paraId="17619D2F" w14:textId="41AD7F8C" w:rsidR="00B8444A" w:rsidRPr="00DC5FD7" w:rsidRDefault="00B8444A" w:rsidP="00DC5FD7">
      <w:pPr>
        <w:spacing w:after="160" w:line="288" w:lineRule="auto"/>
        <w:ind w:firstLine="540"/>
        <w:jc w:val="both"/>
        <w:rPr>
          <w:rFonts w:ascii="Times New Roman" w:eastAsia="Times New Roman" w:hAnsi="Times New Roman" w:cs="Times New Roman"/>
          <w:sz w:val="28"/>
          <w:szCs w:val="28"/>
        </w:rPr>
      </w:pPr>
      <w:r w:rsidRPr="00DC5FD7">
        <w:rPr>
          <w:rFonts w:ascii="Times New Roman" w:eastAsia="Times New Roman" w:hAnsi="Times New Roman" w:cs="Times New Roman"/>
          <w:sz w:val="28"/>
          <w:szCs w:val="28"/>
        </w:rPr>
        <w:t>Lại còn một loại nữa, hễ vừa ngồi xuống... lúc không ngồi thì chẳng sao, nhưng hễ cứ ngồi xuống là trong tâm nhốn nháo bất an (</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thất thượng bát hạ</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 xml:space="preserve">), vọng niệm nổi lên rất nhiều, đó gọi là </w:t>
      </w:r>
      <w:r w:rsidRPr="00DC5FD7">
        <w:rPr>
          <w:rFonts w:ascii="Times New Roman" w:eastAsia="Times New Roman" w:hAnsi="Times New Roman" w:cs="Times New Roman"/>
          <w:b/>
          <w:bCs/>
          <w:sz w:val="28"/>
          <w:szCs w:val="28"/>
        </w:rPr>
        <w:t>trào cử</w:t>
      </w:r>
      <w:r w:rsidRPr="00DC5FD7">
        <w:rPr>
          <w:rFonts w:ascii="Times New Roman" w:eastAsia="Times New Roman" w:hAnsi="Times New Roman" w:cs="Times New Roman"/>
          <w:sz w:val="28"/>
          <w:szCs w:val="28"/>
        </w:rPr>
        <w:t>. Trào cử nghĩa là vọng niệm quá nhiều.</w:t>
      </w:r>
    </w:p>
    <w:p w14:paraId="16D7DC02" w14:textId="77777777" w:rsidR="00B8444A" w:rsidRPr="00DC5FD7" w:rsidRDefault="00B8444A" w:rsidP="00DC5FD7">
      <w:pPr>
        <w:spacing w:after="160" w:line="288" w:lineRule="auto"/>
        <w:ind w:firstLine="540"/>
        <w:jc w:val="both"/>
        <w:rPr>
          <w:rFonts w:ascii="Times New Roman" w:eastAsia="Times New Roman" w:hAnsi="Times New Roman" w:cs="Times New Roman"/>
          <w:sz w:val="28"/>
          <w:szCs w:val="28"/>
        </w:rPr>
      </w:pPr>
      <w:r w:rsidRPr="00DC5FD7">
        <w:rPr>
          <w:rFonts w:ascii="Times New Roman" w:eastAsia="Times New Roman" w:hAnsi="Times New Roman" w:cs="Times New Roman"/>
          <w:sz w:val="28"/>
          <w:szCs w:val="28"/>
        </w:rPr>
        <w:t>Đây là căn bệnh chung của hàng phàm phu chúng ta. Nếu quý vị mắc phải thì cũng đừng sợ hãi, việc này rất bình thường. Người học Phật từ xưa đến nay ít nhiều gì cũng đều mắc phải, chúng ta cần phải dùng phương pháp để đối trị.</w:t>
      </w:r>
    </w:p>
    <w:p w14:paraId="721FFA96" w14:textId="77777777" w:rsidR="00B8444A" w:rsidRPr="00DC5FD7" w:rsidRDefault="00B8444A" w:rsidP="00DC5FD7">
      <w:pPr>
        <w:spacing w:after="160" w:line="288" w:lineRule="auto"/>
        <w:ind w:firstLine="540"/>
        <w:jc w:val="both"/>
        <w:rPr>
          <w:rFonts w:ascii="Times New Roman" w:eastAsia="Times New Roman" w:hAnsi="Times New Roman" w:cs="Times New Roman"/>
          <w:sz w:val="28"/>
          <w:szCs w:val="28"/>
        </w:rPr>
      </w:pPr>
      <w:r w:rsidRPr="00DC5FD7">
        <w:rPr>
          <w:rFonts w:ascii="Times New Roman" w:eastAsia="Times New Roman" w:hAnsi="Times New Roman" w:cs="Times New Roman"/>
          <w:sz w:val="28"/>
          <w:szCs w:val="28"/>
        </w:rPr>
        <w:t xml:space="preserve">Nếu bị </w:t>
      </w:r>
      <w:r w:rsidRPr="00DC5FD7">
        <w:rPr>
          <w:rFonts w:ascii="Times New Roman" w:eastAsia="Times New Roman" w:hAnsi="Times New Roman" w:cs="Times New Roman"/>
          <w:b/>
          <w:bCs/>
          <w:sz w:val="28"/>
          <w:szCs w:val="28"/>
        </w:rPr>
        <w:t>hôn trầm</w:t>
      </w:r>
      <w:r w:rsidRPr="00DC5FD7">
        <w:rPr>
          <w:rFonts w:ascii="Times New Roman" w:eastAsia="Times New Roman" w:hAnsi="Times New Roman" w:cs="Times New Roman"/>
          <w:sz w:val="28"/>
          <w:szCs w:val="28"/>
        </w:rPr>
        <w:t xml:space="preserve"> quá nặng, quý vị đừng ngồi nữa. Khi thấy người khác đang ngồi chỉ tịnh, quý vị hãy bước ra bên cạnh để lạy Phật, dùng phương pháp này để đối trị hôn trầm.</w:t>
      </w:r>
    </w:p>
    <w:p w14:paraId="75E2D0DB" w14:textId="198E5B73" w:rsidR="00F178C9" w:rsidRPr="00DC5FD7" w:rsidRDefault="00B8444A" w:rsidP="00DC5FD7">
      <w:pPr>
        <w:spacing w:after="160" w:line="288" w:lineRule="auto"/>
        <w:ind w:firstLine="540"/>
        <w:jc w:val="both"/>
        <w:rPr>
          <w:rFonts w:ascii="Times New Roman" w:hAnsi="Times New Roman" w:cs="Times New Roman"/>
          <w:sz w:val="28"/>
        </w:rPr>
      </w:pPr>
      <w:r w:rsidRPr="00DC5FD7">
        <w:rPr>
          <w:rFonts w:ascii="Times New Roman" w:eastAsia="Times New Roman" w:hAnsi="Times New Roman" w:cs="Times New Roman"/>
          <w:sz w:val="28"/>
          <w:szCs w:val="28"/>
        </w:rPr>
        <w:t xml:space="preserve">Nếu bị </w:t>
      </w:r>
      <w:r w:rsidRPr="00DC5FD7">
        <w:rPr>
          <w:rFonts w:ascii="Times New Roman" w:eastAsia="Times New Roman" w:hAnsi="Times New Roman" w:cs="Times New Roman"/>
          <w:b/>
          <w:bCs/>
          <w:sz w:val="28"/>
          <w:szCs w:val="28"/>
        </w:rPr>
        <w:t>trào cử</w:t>
      </w:r>
      <w:r w:rsidRPr="00DC5FD7">
        <w:rPr>
          <w:rFonts w:ascii="Times New Roman" w:eastAsia="Times New Roman" w:hAnsi="Times New Roman" w:cs="Times New Roman"/>
          <w:sz w:val="28"/>
          <w:szCs w:val="28"/>
        </w:rPr>
        <w:t xml:space="preserve">, quý vị hãy tập trung tinh thần lại để tu Định. Giống như công phu </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Quán chiếu</w:t>
      </w:r>
      <w:r w:rsidR="00EF2AD3" w:rsidRPr="00DC5FD7">
        <w:rPr>
          <w:rFonts w:ascii="Times New Roman" w:eastAsia="Times New Roman" w:hAnsi="Times New Roman" w:cs="Times New Roman"/>
          <w:sz w:val="28"/>
          <w:szCs w:val="28"/>
        </w:rPr>
        <w:t>”</w:t>
      </w:r>
      <w:r w:rsidRPr="00DC5FD7">
        <w:rPr>
          <w:rFonts w:ascii="Times New Roman" w:eastAsia="Times New Roman" w:hAnsi="Times New Roman" w:cs="Times New Roman"/>
          <w:sz w:val="28"/>
          <w:szCs w:val="28"/>
        </w:rPr>
        <w:t xml:space="preserve"> đã giảng ở phần trước, công phu đó rất đắc lực. Đừng để vọng tưởng chi phối, hãy nghĩ đến một đoạn kinh văn hoặc một câu lời dạy trong kinh Phật, quý vị cứ quán tưởng những điều ấy thì có thể thu nhiếp được vọng niệm.</w:t>
      </w:r>
    </w:p>
    <w:sectPr w:rsidR="00F178C9" w:rsidRPr="00DC5FD7" w:rsidSect="00DC5FD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61192" w14:textId="77777777" w:rsidR="00DC5FD7" w:rsidRDefault="00DC5FD7" w:rsidP="00DC5FD7">
      <w:pPr>
        <w:spacing w:after="0" w:line="240" w:lineRule="auto"/>
      </w:pPr>
      <w:r>
        <w:separator/>
      </w:r>
    </w:p>
  </w:endnote>
  <w:endnote w:type="continuationSeparator" w:id="0">
    <w:p w14:paraId="404B3DE3" w14:textId="77777777" w:rsidR="00DC5FD7" w:rsidRDefault="00DC5FD7" w:rsidP="00DC5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45436" w14:textId="77777777" w:rsidR="00DC5FD7" w:rsidRDefault="00DC5F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BD1E" w14:textId="71EB1365" w:rsidR="00DC5FD7" w:rsidRPr="00DC5FD7" w:rsidRDefault="00DC5FD7" w:rsidP="00DC5FD7">
    <w:pPr>
      <w:pStyle w:val="Footer"/>
      <w:tabs>
        <w:tab w:val="clear" w:pos="4513"/>
        <w:tab w:val="clear" w:pos="9026"/>
      </w:tabs>
      <w:jc w:val="center"/>
      <w:rPr>
        <w:rFonts w:ascii="Times New Roman" w:hAnsi="Times New Roman" w:cs="Times New Roman"/>
        <w:sz w:val="24"/>
      </w:rPr>
    </w:pPr>
    <w:r w:rsidRPr="00DC5FD7">
      <w:rPr>
        <w:rFonts w:ascii="Times New Roman" w:hAnsi="Times New Roman" w:cs="Times New Roman"/>
        <w:sz w:val="24"/>
      </w:rPr>
      <w:fldChar w:fldCharType="begin"/>
    </w:r>
    <w:r w:rsidRPr="00DC5FD7">
      <w:rPr>
        <w:rFonts w:ascii="Times New Roman" w:hAnsi="Times New Roman" w:cs="Times New Roman"/>
        <w:sz w:val="24"/>
      </w:rPr>
      <w:instrText xml:space="preserve"> PAGE  \* MERGEFORMAT </w:instrText>
    </w:r>
    <w:r w:rsidRPr="00DC5FD7">
      <w:rPr>
        <w:rFonts w:ascii="Times New Roman" w:hAnsi="Times New Roman" w:cs="Times New Roman"/>
        <w:sz w:val="24"/>
      </w:rPr>
      <w:fldChar w:fldCharType="separate"/>
    </w:r>
    <w:r w:rsidRPr="00DC5FD7">
      <w:rPr>
        <w:rFonts w:ascii="Times New Roman" w:hAnsi="Times New Roman" w:cs="Times New Roman"/>
        <w:noProof/>
        <w:sz w:val="24"/>
      </w:rPr>
      <w:t>1</w:t>
    </w:r>
    <w:r w:rsidRPr="00DC5FD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9299" w14:textId="77777777" w:rsidR="00DC5FD7" w:rsidRDefault="00DC5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C2BC0" w14:textId="77777777" w:rsidR="00DC5FD7" w:rsidRDefault="00DC5FD7" w:rsidP="00DC5FD7">
      <w:pPr>
        <w:spacing w:after="0" w:line="240" w:lineRule="auto"/>
      </w:pPr>
      <w:r>
        <w:separator/>
      </w:r>
    </w:p>
  </w:footnote>
  <w:footnote w:type="continuationSeparator" w:id="0">
    <w:p w14:paraId="54910F2D" w14:textId="77777777" w:rsidR="00DC5FD7" w:rsidRDefault="00DC5FD7" w:rsidP="00DC5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9B07" w14:textId="77777777" w:rsidR="00DC5FD7" w:rsidRDefault="00DC5F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5DC50" w14:textId="77777777" w:rsidR="00DC5FD7" w:rsidRDefault="00DC5F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43BD7" w14:textId="77777777" w:rsidR="00DC5FD7" w:rsidRDefault="00DC5F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79D"/>
    <w:rsid w:val="000352CE"/>
    <w:rsid w:val="00096408"/>
    <w:rsid w:val="00184AA4"/>
    <w:rsid w:val="004F7292"/>
    <w:rsid w:val="005F579D"/>
    <w:rsid w:val="0079251A"/>
    <w:rsid w:val="00806B7D"/>
    <w:rsid w:val="00966F26"/>
    <w:rsid w:val="00B8444A"/>
    <w:rsid w:val="00DC5FD7"/>
    <w:rsid w:val="00EF2AD3"/>
    <w:rsid w:val="00F178C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85F5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44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B8444A"/>
  </w:style>
  <w:style w:type="paragraph" w:styleId="Header">
    <w:name w:val="header"/>
    <w:basedOn w:val="Normal"/>
    <w:link w:val="HeaderChar"/>
    <w:uiPriority w:val="99"/>
    <w:unhideWhenUsed/>
    <w:rsid w:val="00DC5F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5FD7"/>
  </w:style>
  <w:style w:type="paragraph" w:styleId="Footer">
    <w:name w:val="footer"/>
    <w:basedOn w:val="Normal"/>
    <w:link w:val="FooterChar"/>
    <w:uiPriority w:val="99"/>
    <w:unhideWhenUsed/>
    <w:rsid w:val="00DC5F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5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933939">
      <w:bodyDiv w:val="1"/>
      <w:marLeft w:val="0"/>
      <w:marRight w:val="0"/>
      <w:marTop w:val="0"/>
      <w:marBottom w:val="0"/>
      <w:divBdr>
        <w:top w:val="none" w:sz="0" w:space="0" w:color="auto"/>
        <w:left w:val="none" w:sz="0" w:space="0" w:color="auto"/>
        <w:bottom w:val="none" w:sz="0" w:space="0" w:color="auto"/>
        <w:right w:val="none" w:sz="0" w:space="0" w:color="auto"/>
      </w:divBdr>
      <w:divsChild>
        <w:div w:id="1135028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258</Words>
  <Characters>1476</Characters>
  <Application>Microsoft Office Word</Application>
  <DocSecurity>0</DocSecurity>
  <Lines>12</Lines>
  <Paragraphs>3</Paragraphs>
  <ScaleCrop>false</ScaleCrop>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2026-01-08T03:44:00Z</dcterms:created>
  <dcterms:modified xsi:type="dcterms:W3CDTF">2026-10-23T03:21:00Z</dcterms:modified>
</cp:coreProperties>
</file>